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A5EA" w14:textId="7182ED9B" w:rsidR="00E4587B" w:rsidRPr="00E4587B" w:rsidRDefault="00E4587B" w:rsidP="00E45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87B">
        <w:rPr>
          <w:rFonts w:ascii="Times New Roman" w:hAnsi="Times New Roman" w:cs="Times New Roman"/>
          <w:b/>
          <w:sz w:val="24"/>
          <w:szCs w:val="24"/>
        </w:rPr>
        <w:t>Afati kohor i shqyrtimit p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 w:rsidRPr="00E4587B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>pajisje me liçensa p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E4587B">
        <w:rPr>
          <w:rFonts w:ascii="Times New Roman" w:hAnsi="Times New Roman" w:cs="Times New Roman"/>
          <w:b/>
          <w:sz w:val="24"/>
          <w:szCs w:val="24"/>
        </w:rPr>
        <w:t>Mallrat ushtarake/Mallrat me p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 w:rsidRPr="00E4587B">
        <w:rPr>
          <w:rFonts w:ascii="Times New Roman" w:hAnsi="Times New Roman" w:cs="Times New Roman"/>
          <w:b/>
          <w:sz w:val="24"/>
          <w:szCs w:val="24"/>
        </w:rPr>
        <w:t>rdorim t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 w:rsidRPr="00E4587B">
        <w:rPr>
          <w:rFonts w:ascii="Times New Roman" w:hAnsi="Times New Roman" w:cs="Times New Roman"/>
          <w:b/>
          <w:sz w:val="24"/>
          <w:szCs w:val="24"/>
        </w:rPr>
        <w:t xml:space="preserve"> dyfisht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</w:p>
    <w:p w14:paraId="4976A992" w14:textId="77777777" w:rsidR="00E4587B" w:rsidRPr="00E4587B" w:rsidRDefault="00E4587B" w:rsidP="00E45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6E0CD" w14:textId="612AFE9D" w:rsidR="00E4587B" w:rsidRPr="00E4587B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E4587B">
        <w:rPr>
          <w:rFonts w:ascii="Times New Roman" w:hAnsi="Times New Roman" w:cs="Times New Roman"/>
          <w:sz w:val="24"/>
          <w:szCs w:val="24"/>
        </w:rPr>
        <w:t xml:space="preserve">Afati kohor për vlerësimin e një aplikimi përcaktohet në përputhje me kategoritë e mallrave, por nuk duhet të tejkalojë afatet e mëposhtme kohore që nga data e dorëzimit të plotë të dokumentacionit: </w:t>
      </w:r>
    </w:p>
    <w:p w14:paraId="79AAF348" w14:textId="77777777" w:rsidR="00E4587B" w:rsidRPr="00E4587B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E4587B">
        <w:rPr>
          <w:rFonts w:ascii="Times New Roman" w:hAnsi="Times New Roman" w:cs="Times New Roman"/>
          <w:sz w:val="24"/>
          <w:szCs w:val="24"/>
        </w:rPr>
        <w:t>a) 45 ditë për eksportin, rieksportin dhe veprimtarinë ndërmjetësuese të mallrave ushtarake;</w:t>
      </w:r>
    </w:p>
    <w:p w14:paraId="2E44170E" w14:textId="77777777" w:rsidR="00E4587B" w:rsidRPr="00E4587B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E4587B">
        <w:rPr>
          <w:rFonts w:ascii="Times New Roman" w:hAnsi="Times New Roman" w:cs="Times New Roman"/>
          <w:sz w:val="24"/>
          <w:szCs w:val="24"/>
        </w:rPr>
        <w:t>b) 30 ditë për importin e mallrave ushtarake dhe për certifikatën e regjistrimit për mallrat ushtarake;</w:t>
      </w:r>
    </w:p>
    <w:p w14:paraId="05353E58" w14:textId="77777777" w:rsidR="00E4587B" w:rsidRPr="00E4587B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E4587B">
        <w:rPr>
          <w:rFonts w:ascii="Times New Roman" w:hAnsi="Times New Roman" w:cs="Times New Roman"/>
          <w:sz w:val="24"/>
          <w:szCs w:val="24"/>
        </w:rPr>
        <w:t xml:space="preserve">c) 30 ditë për eksportin, rieksportin dhe veprimtaritë e ndërmjetësimit të artikujve e teknologjive me përdorim të dyfishtë; </w:t>
      </w:r>
    </w:p>
    <w:p w14:paraId="66A569AB" w14:textId="77777777" w:rsidR="00E4587B" w:rsidRPr="00E4587B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E4587B">
        <w:rPr>
          <w:rFonts w:ascii="Times New Roman" w:hAnsi="Times New Roman" w:cs="Times New Roman"/>
          <w:sz w:val="24"/>
          <w:szCs w:val="24"/>
        </w:rPr>
        <w:t xml:space="preserve">ç) 20 ditë për importin e artikujve e teknologjive me përdorim të dyfishtë; </w:t>
      </w:r>
    </w:p>
    <w:p w14:paraId="72D3ABB2" w14:textId="77777777" w:rsidR="00E4587B" w:rsidRPr="00E4587B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E4587B">
        <w:rPr>
          <w:rFonts w:ascii="Times New Roman" w:hAnsi="Times New Roman" w:cs="Times New Roman"/>
          <w:sz w:val="24"/>
          <w:szCs w:val="24"/>
        </w:rPr>
        <w:t>d) 15 ditë për transitin/transshipin, asistencën teknike, si dhe importin/eksportin e përkohshëm të mallrave të kontrolluara për arsye ekspozimi, panaire, reklama, teste dhe qëllime të tjera të ngjashme, nëse kjo nuk kërkon transferimin e pronësisë;</w:t>
      </w:r>
    </w:p>
    <w:p w14:paraId="3D6EBF0E" w14:textId="77777777" w:rsidR="00E4587B" w:rsidRPr="00E4587B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E4587B">
        <w:rPr>
          <w:rFonts w:ascii="Times New Roman" w:hAnsi="Times New Roman" w:cs="Times New Roman"/>
          <w:sz w:val="24"/>
          <w:szCs w:val="24"/>
        </w:rPr>
        <w:t>dh) 15 ditë për certifikatat e importit ndërkombëtar, certifikatat e përdoruesit të fundit, certifikatat e mbërritjes së mallit në destinacion.</w:t>
      </w:r>
    </w:p>
    <w:p w14:paraId="5CA44B6F" w14:textId="77777777" w:rsidR="00E4587B" w:rsidRPr="00E4587B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E4587B">
        <w:rPr>
          <w:rFonts w:ascii="Times New Roman" w:hAnsi="Times New Roman" w:cs="Times New Roman"/>
          <w:sz w:val="24"/>
          <w:szCs w:val="24"/>
        </w:rPr>
        <w:t>Afatet e përcaktuara mësipër, nuk përfshijnë kohën që nevojitet për të marrë informacion shtesë nga subjektet (persona juridikë ose fizikë) të përfshirë në transferimin ndërkombëtar të mallrave.</w:t>
      </w:r>
    </w:p>
    <w:p w14:paraId="25EEC8E1" w14:textId="123DF8E7" w:rsidR="00E4587B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E4587B">
        <w:rPr>
          <w:rFonts w:ascii="Times New Roman" w:hAnsi="Times New Roman" w:cs="Times New Roman"/>
          <w:sz w:val="24"/>
          <w:szCs w:val="24"/>
        </w:rPr>
        <w:t>Afatet kohore mund të zgjaten deri në 30 ditë, në rastet kur u kërkohen informacione shtesë organeve të tjera shtetërore të përfshira në sistemin e kontrollit të eksporteve.</w:t>
      </w:r>
    </w:p>
    <w:p w14:paraId="6E82601A" w14:textId="77777777" w:rsidR="00E4587B" w:rsidRPr="00E4587B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29D6B" w14:textId="67C1EAF1" w:rsidR="00E4587B" w:rsidRDefault="00E4587B" w:rsidP="00031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87B">
        <w:rPr>
          <w:rFonts w:ascii="Times New Roman" w:hAnsi="Times New Roman" w:cs="Times New Roman"/>
          <w:b/>
          <w:sz w:val="24"/>
          <w:szCs w:val="24"/>
        </w:rPr>
        <w:t xml:space="preserve">Afati kohor i shqyrtimit </w:t>
      </w:r>
      <w:r w:rsidR="00031AD2">
        <w:rPr>
          <w:rFonts w:ascii="Times New Roman" w:hAnsi="Times New Roman" w:cs="Times New Roman"/>
          <w:b/>
          <w:sz w:val="24"/>
          <w:szCs w:val="24"/>
        </w:rPr>
        <w:t>t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 w:rsidR="00031AD2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 w:rsidR="00031AD2">
        <w:rPr>
          <w:rFonts w:ascii="Times New Roman" w:hAnsi="Times New Roman" w:cs="Times New Roman"/>
          <w:b/>
          <w:sz w:val="24"/>
          <w:szCs w:val="24"/>
        </w:rPr>
        <w:t>rkes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 w:rsidR="00031AD2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E4587B">
        <w:rPr>
          <w:rFonts w:ascii="Times New Roman" w:hAnsi="Times New Roman" w:cs="Times New Roman"/>
          <w:b/>
          <w:sz w:val="24"/>
          <w:szCs w:val="24"/>
        </w:rPr>
        <w:t>p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 w:rsidRPr="00E4587B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>pajisje me liçensa p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nd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plas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se/l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nd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piroteknike dhe fishekzjarre</w:t>
      </w:r>
    </w:p>
    <w:p w14:paraId="6E77E6C3" w14:textId="18DEFEB2" w:rsidR="00E4587B" w:rsidRPr="00031AD2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031AD2">
        <w:rPr>
          <w:rFonts w:ascii="Times New Roman" w:hAnsi="Times New Roman" w:cs="Times New Roman"/>
          <w:sz w:val="24"/>
          <w:szCs w:val="24"/>
        </w:rPr>
        <w:t>Miratimi ose refuzimi i vendimit për lëshimin e licencës së importit, eksportit të lëndëve piroteknike dhe fishekzjarrëve për përdorim civil</w:t>
      </w:r>
      <w:r w:rsidRPr="00031AD2">
        <w:rPr>
          <w:rFonts w:ascii="Times New Roman" w:hAnsi="Times New Roman" w:cs="Times New Roman"/>
          <w:sz w:val="24"/>
          <w:szCs w:val="24"/>
        </w:rPr>
        <w:t xml:space="preserve"> </w:t>
      </w:r>
      <w:r w:rsidRPr="00031AD2">
        <w:rPr>
          <w:rFonts w:ascii="Times New Roman" w:hAnsi="Times New Roman" w:cs="Times New Roman"/>
          <w:sz w:val="24"/>
          <w:szCs w:val="24"/>
        </w:rPr>
        <w:t>nga Komisioni i Dhënies së Licencave, pranë Autoritetit të Kontrollit Shtetëror të Eksporteve</w:t>
      </w:r>
      <w:r w:rsidRPr="00031AD2">
        <w:rPr>
          <w:rFonts w:ascii="Times New Roman" w:hAnsi="Times New Roman" w:cs="Times New Roman"/>
          <w:sz w:val="24"/>
          <w:szCs w:val="24"/>
        </w:rPr>
        <w:t>,</w:t>
      </w:r>
      <w:r w:rsidRPr="00031AD2">
        <w:rPr>
          <w:rFonts w:ascii="Times New Roman" w:hAnsi="Times New Roman" w:cs="Times New Roman"/>
          <w:sz w:val="24"/>
          <w:szCs w:val="24"/>
        </w:rPr>
        <w:t xml:space="preserve"> jepet brenda 30 (tridhjetë) ditëve nga data e aplikimit me shkrim të kërkuesit.</w:t>
      </w:r>
    </w:p>
    <w:p w14:paraId="08DCCB9E" w14:textId="3DDDC10A" w:rsidR="00E4587B" w:rsidRPr="00031AD2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031AD2">
        <w:rPr>
          <w:rFonts w:ascii="Times New Roman" w:hAnsi="Times New Roman" w:cs="Times New Roman"/>
          <w:sz w:val="24"/>
          <w:szCs w:val="24"/>
        </w:rPr>
        <w:t>Licenca e prodhimit të lëndëve piroteknike dhe fishekzjarrëve për përdorim civil jepet brenda 6 (gjashtë) muajve nga data e plotësimit të dokumentacionit</w:t>
      </w:r>
      <w:r w:rsidRPr="00031AD2">
        <w:rPr>
          <w:rFonts w:ascii="Times New Roman" w:hAnsi="Times New Roman" w:cs="Times New Roman"/>
          <w:sz w:val="24"/>
          <w:szCs w:val="24"/>
        </w:rPr>
        <w:t>.</w:t>
      </w:r>
    </w:p>
    <w:p w14:paraId="30A3351B" w14:textId="77D11E26" w:rsidR="00031AD2" w:rsidRDefault="00031AD2" w:rsidP="00921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87B">
        <w:rPr>
          <w:rFonts w:ascii="Times New Roman" w:hAnsi="Times New Roman" w:cs="Times New Roman"/>
          <w:b/>
          <w:sz w:val="24"/>
          <w:szCs w:val="24"/>
        </w:rPr>
        <w:t xml:space="preserve">Afati kohor i shqyrtimit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rkes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E4587B">
        <w:rPr>
          <w:rFonts w:ascii="Times New Roman" w:hAnsi="Times New Roman" w:cs="Times New Roman"/>
          <w:b/>
          <w:sz w:val="24"/>
          <w:szCs w:val="24"/>
        </w:rPr>
        <w:t>p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 w:rsidRPr="00E4587B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>pajisje me liçensa p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 prodhimin e arm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ve, pjes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ve p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rb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A51D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se, municioneve</w:t>
      </w:r>
    </w:p>
    <w:p w14:paraId="20DF6C6F" w14:textId="108EAB69" w:rsidR="006A0662" w:rsidRDefault="009210BE" w:rsidP="006A0662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Book Antiqua" w:eastAsia="MS Mincho" w:hAnsi="Book Antiqua" w:cs="Times New Roman"/>
          <w:sz w:val="24"/>
          <w:szCs w:val="24"/>
          <w:lang w:val="nb-NO"/>
        </w:rPr>
      </w:pPr>
      <w:r w:rsidRPr="006A0662">
        <w:rPr>
          <w:rFonts w:ascii="Book Antiqua" w:eastAsia="MS Mincho" w:hAnsi="Book Antiqua" w:cs="Times New Roman"/>
          <w:sz w:val="24"/>
          <w:szCs w:val="24"/>
          <w:lang w:val="nb-NO"/>
        </w:rPr>
        <w:t xml:space="preserve">Miratimi ose refuzimi për lëshimin e licencës </w:t>
      </w:r>
      <w:r w:rsidRPr="003A51DB">
        <w:rPr>
          <w:rFonts w:ascii="Book Antiqua" w:eastAsia="MS Mincho" w:hAnsi="Book Antiqua" w:cs="Times New Roman"/>
          <w:sz w:val="24"/>
          <w:szCs w:val="24"/>
          <w:lang w:val="nb-NO"/>
        </w:rPr>
        <w:t>së prodhimit</w:t>
      </w:r>
      <w:r w:rsidRPr="006A0662">
        <w:rPr>
          <w:rFonts w:ascii="Book Antiqua" w:eastAsia="MS Mincho" w:hAnsi="Book Antiqua" w:cs="Times New Roman"/>
          <w:sz w:val="24"/>
          <w:szCs w:val="24"/>
          <w:lang w:val="nb-NO"/>
        </w:rPr>
        <w:t xml:space="preserve"> të armëve </w:t>
      </w:r>
      <w:r w:rsidR="006A0662" w:rsidRPr="006A0662">
        <w:rPr>
          <w:rFonts w:ascii="Book Antiqua" w:eastAsia="MS Mincho" w:hAnsi="Book Antiqua" w:cs="Times New Roman"/>
          <w:sz w:val="24"/>
          <w:szCs w:val="24"/>
          <w:lang w:val="nb-NO"/>
        </w:rPr>
        <w:t>n</w:t>
      </w:r>
      <w:r w:rsidR="003A51DB">
        <w:rPr>
          <w:rFonts w:ascii="Book Antiqua" w:eastAsia="MS Mincho" w:hAnsi="Book Antiqua" w:cs="Times New Roman"/>
          <w:sz w:val="24"/>
          <w:szCs w:val="24"/>
          <w:lang w:val="nb-NO"/>
        </w:rPr>
        <w:t>ë</w:t>
      </w:r>
      <w:r w:rsidR="006A0662" w:rsidRPr="006A0662">
        <w:rPr>
          <w:rFonts w:ascii="Book Antiqua" w:eastAsia="MS Mincho" w:hAnsi="Book Antiqua" w:cs="Times New Roman"/>
          <w:sz w:val="24"/>
          <w:szCs w:val="24"/>
          <w:lang w:val="nb-NO"/>
        </w:rPr>
        <w:t xml:space="preserve"> zbatim</w:t>
      </w:r>
      <w:r w:rsidRPr="006A0662">
        <w:rPr>
          <w:rFonts w:ascii="Book Antiqua" w:eastAsia="MS Mincho" w:hAnsi="Book Antiqua" w:cs="Times New Roman"/>
          <w:sz w:val="24"/>
          <w:szCs w:val="24"/>
          <w:lang w:val="nb-NO"/>
        </w:rPr>
        <w:t xml:space="preserve"> të ligjit nr. 74/2014, “Për armët”, bëhet me vendim të argumentuar të AKSHE-së, brenda 6 (gjashtë) muajve nga data e plotësimit të dokumentacionit. </w:t>
      </w:r>
    </w:p>
    <w:p w14:paraId="52807F50" w14:textId="77777777" w:rsidR="003A51DB" w:rsidRPr="006A0662" w:rsidRDefault="003A51DB" w:rsidP="003A51DB">
      <w:pPr>
        <w:pStyle w:val="ListParagraph"/>
        <w:widowControl w:val="0"/>
        <w:spacing w:after="0" w:line="240" w:lineRule="auto"/>
        <w:ind w:left="360"/>
        <w:jc w:val="both"/>
        <w:rPr>
          <w:rFonts w:ascii="Book Antiqua" w:eastAsia="MS Mincho" w:hAnsi="Book Antiqua" w:cs="Times New Roman"/>
          <w:sz w:val="24"/>
          <w:szCs w:val="24"/>
          <w:lang w:val="nb-NO"/>
        </w:rPr>
      </w:pPr>
    </w:p>
    <w:p w14:paraId="076F43D4" w14:textId="156464E1" w:rsidR="009210BE" w:rsidRDefault="009210BE" w:rsidP="006A0662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Book Antiqua" w:eastAsia="MS Mincho" w:hAnsi="Book Antiqua" w:cs="Times New Roman"/>
          <w:sz w:val="24"/>
          <w:szCs w:val="24"/>
          <w:lang w:val="nb-NO"/>
        </w:rPr>
      </w:pPr>
      <w:r w:rsidRPr="006A0662">
        <w:rPr>
          <w:rFonts w:ascii="Book Antiqua" w:eastAsia="MS Mincho" w:hAnsi="Book Antiqua" w:cs="Times New Roman"/>
          <w:sz w:val="24"/>
          <w:szCs w:val="24"/>
          <w:lang w:val="nb-NO"/>
        </w:rPr>
        <w:t xml:space="preserve">Miratimi ose refuzimi për lëshimin e licencës për </w:t>
      </w:r>
      <w:r w:rsidRPr="003A51DB">
        <w:rPr>
          <w:rFonts w:ascii="Book Antiqua" w:eastAsia="MS Mincho" w:hAnsi="Book Antiqua" w:cs="Times New Roman"/>
          <w:sz w:val="24"/>
          <w:szCs w:val="24"/>
          <w:lang w:val="nb-NO"/>
        </w:rPr>
        <w:t xml:space="preserve">çaktivizimin dhe/ose riparimin </w:t>
      </w:r>
      <w:r w:rsidRPr="006A0662">
        <w:rPr>
          <w:rFonts w:ascii="Book Antiqua" w:eastAsia="MS Mincho" w:hAnsi="Book Antiqua" w:cs="Times New Roman"/>
          <w:b/>
          <w:sz w:val="24"/>
          <w:szCs w:val="24"/>
          <w:lang w:val="nb-NO"/>
        </w:rPr>
        <w:lastRenderedPageBreak/>
        <w:t>e</w:t>
      </w:r>
      <w:r w:rsidRPr="006A0662">
        <w:rPr>
          <w:rFonts w:ascii="Book Antiqua" w:eastAsia="MS Mincho" w:hAnsi="Book Antiqua" w:cs="Times New Roman"/>
          <w:sz w:val="24"/>
          <w:szCs w:val="24"/>
          <w:lang w:val="nb-NO"/>
        </w:rPr>
        <w:t xml:space="preserve"> armëve të zjarrit </w:t>
      </w:r>
      <w:r w:rsidR="003A51DB" w:rsidRPr="006A0662">
        <w:rPr>
          <w:rFonts w:ascii="Book Antiqua" w:eastAsia="MS Mincho" w:hAnsi="Book Antiqua" w:cs="Times New Roman"/>
          <w:sz w:val="24"/>
          <w:szCs w:val="24"/>
          <w:lang w:val="nb-NO"/>
        </w:rPr>
        <w:t>n</w:t>
      </w:r>
      <w:r w:rsidR="003A51DB">
        <w:rPr>
          <w:rFonts w:ascii="Book Antiqua" w:eastAsia="MS Mincho" w:hAnsi="Book Antiqua" w:cs="Times New Roman"/>
          <w:sz w:val="24"/>
          <w:szCs w:val="24"/>
          <w:lang w:val="nb-NO"/>
        </w:rPr>
        <w:t>ë</w:t>
      </w:r>
      <w:r w:rsidR="003A51DB" w:rsidRPr="006A0662">
        <w:rPr>
          <w:rFonts w:ascii="Book Antiqua" w:eastAsia="MS Mincho" w:hAnsi="Book Antiqua" w:cs="Times New Roman"/>
          <w:sz w:val="24"/>
          <w:szCs w:val="24"/>
          <w:lang w:val="nb-NO"/>
        </w:rPr>
        <w:t xml:space="preserve"> zbatim të ligjit nr. 74/2014, “Për armët”</w:t>
      </w:r>
      <w:r w:rsidR="003A51DB">
        <w:rPr>
          <w:rFonts w:ascii="Book Antiqua" w:eastAsia="MS Mincho" w:hAnsi="Book Antiqua" w:cs="Times New Roman"/>
          <w:sz w:val="24"/>
          <w:szCs w:val="24"/>
          <w:lang w:val="nb-NO"/>
        </w:rPr>
        <w:t xml:space="preserve"> </w:t>
      </w:r>
      <w:r w:rsidRPr="006A0662">
        <w:rPr>
          <w:rFonts w:ascii="Book Antiqua" w:eastAsia="MS Mincho" w:hAnsi="Book Antiqua" w:cs="Times New Roman"/>
          <w:sz w:val="24"/>
          <w:szCs w:val="24"/>
          <w:lang w:val="nb-NO"/>
        </w:rPr>
        <w:t>bëhet me vendim të AKSHE-së, brenda 3 (tre) muajve nga data e plotësimit të dokumentacionit.</w:t>
      </w:r>
    </w:p>
    <w:p w14:paraId="098E419B" w14:textId="77777777" w:rsidR="009210BE" w:rsidRPr="009210BE" w:rsidRDefault="009210BE" w:rsidP="006A066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nb-NO"/>
        </w:rPr>
      </w:pPr>
    </w:p>
    <w:p w14:paraId="31779FC4" w14:textId="77777777" w:rsidR="009210BE" w:rsidRPr="009210BE" w:rsidRDefault="009210BE" w:rsidP="009210B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nb-NO" w:eastAsia="sq-AL"/>
        </w:rPr>
      </w:pPr>
      <w:r w:rsidRPr="009210BE">
        <w:rPr>
          <w:rFonts w:ascii="Book Antiqua" w:eastAsia="Times New Roman" w:hAnsi="Book Antiqua" w:cs="Times New Roman"/>
          <w:sz w:val="24"/>
          <w:szCs w:val="24"/>
          <w:lang w:val="nb-NO" w:eastAsia="sq-AL"/>
        </w:rPr>
        <w:t xml:space="preserve">Kryetari i AKSHE-së merr vendimin për miratimin, rinovim, refuzimi, pezullimin, </w:t>
      </w:r>
      <w:r w:rsidRPr="009210BE">
        <w:rPr>
          <w:rFonts w:ascii="Book Antiqua" w:eastAsia="Times New Roman" w:hAnsi="Book Antiqua" w:cs="Times New Roman"/>
          <w:sz w:val="24"/>
          <w:szCs w:val="24"/>
          <w:lang w:val="nb-NO"/>
        </w:rPr>
        <w:t xml:space="preserve">ndryshimin dhe </w:t>
      </w:r>
      <w:r w:rsidRPr="009210BE">
        <w:rPr>
          <w:rFonts w:ascii="Book Antiqua" w:eastAsia="Times New Roman" w:hAnsi="Book Antiqua" w:cs="Times New Roman"/>
          <w:sz w:val="24"/>
          <w:szCs w:val="24"/>
          <w:lang w:val="nb-NO" w:eastAsia="sq-AL"/>
        </w:rPr>
        <w:t xml:space="preserve">heqjen </w:t>
      </w:r>
      <w:r w:rsidRPr="009210BE">
        <w:rPr>
          <w:rFonts w:ascii="Book Antiqua" w:eastAsia="Times New Roman" w:hAnsi="Book Antiqua" w:cs="Times New Roman"/>
          <w:sz w:val="24"/>
          <w:szCs w:val="24"/>
          <w:lang w:val="nb-NO"/>
        </w:rPr>
        <w:t xml:space="preserve">e </w:t>
      </w:r>
      <w:r w:rsidRPr="009210BE">
        <w:rPr>
          <w:rFonts w:ascii="Book Antiqua" w:eastAsia="Times New Roman" w:hAnsi="Book Antiqua" w:cs="Times New Roman"/>
          <w:sz w:val="24"/>
          <w:szCs w:val="24"/>
          <w:lang w:val="nb-NO" w:eastAsia="sq-AL"/>
        </w:rPr>
        <w:t xml:space="preserve">liçensës, brenda 5 ditëve nga paraqitja e raportit përfundimtar të Drejtorëve të Drejtorive në AKSHE. </w:t>
      </w:r>
    </w:p>
    <w:p w14:paraId="5538EE7B" w14:textId="77777777" w:rsidR="009210BE" w:rsidRPr="009210BE" w:rsidRDefault="009210BE" w:rsidP="009210B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nb-NO" w:eastAsia="sq-AL"/>
        </w:rPr>
      </w:pPr>
    </w:p>
    <w:p w14:paraId="148922E6" w14:textId="77777777" w:rsidR="00031AD2" w:rsidRDefault="00031AD2" w:rsidP="00E45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8C43F7C" w14:textId="6E0514E7" w:rsidR="00E4587B" w:rsidRDefault="003A51DB" w:rsidP="00E45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Vërtetim për mallrat të cilat kanë profil risku</w:t>
      </w:r>
    </w:p>
    <w:p w14:paraId="71A20AA7" w14:textId="00C51662" w:rsidR="003A51DB" w:rsidRPr="003A51DB" w:rsidRDefault="003A51DB" w:rsidP="00E4587B">
      <w:pPr>
        <w:jc w:val="both"/>
        <w:rPr>
          <w:rFonts w:ascii="Times New Roman" w:hAnsi="Times New Roman" w:cs="Times New Roman"/>
          <w:sz w:val="24"/>
          <w:szCs w:val="24"/>
        </w:rPr>
      </w:pPr>
      <w:r w:rsidRPr="003A51D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A51DB">
        <w:rPr>
          <w:rFonts w:ascii="Times New Roman" w:hAnsi="Times New Roman" w:cs="Times New Roman"/>
          <w:sz w:val="24"/>
          <w:szCs w:val="24"/>
        </w:rPr>
        <w:t>shimi i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A51DB">
        <w:rPr>
          <w:rFonts w:ascii="Times New Roman" w:hAnsi="Times New Roman" w:cs="Times New Roman"/>
          <w:sz w:val="24"/>
          <w:szCs w:val="24"/>
        </w:rPr>
        <w:t>tij dokumenti 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A51DB">
        <w:rPr>
          <w:rFonts w:ascii="Times New Roman" w:hAnsi="Times New Roman" w:cs="Times New Roman"/>
          <w:sz w:val="24"/>
          <w:szCs w:val="24"/>
        </w:rPr>
        <w:t>het brenda 24 or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A51DB">
        <w:rPr>
          <w:rFonts w:ascii="Times New Roman" w:hAnsi="Times New Roman" w:cs="Times New Roman"/>
          <w:sz w:val="24"/>
          <w:szCs w:val="24"/>
        </w:rPr>
        <w:t>ve nga dita e aplikimit.</w:t>
      </w:r>
    </w:p>
    <w:p w14:paraId="6BC431BD" w14:textId="77777777" w:rsidR="00E4587B" w:rsidRPr="00E4587B" w:rsidRDefault="00E4587B" w:rsidP="00E458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1AEC6" w14:textId="77777777" w:rsidR="00BA6D4C" w:rsidRPr="00E4587B" w:rsidRDefault="00BA6D4C">
      <w:pPr>
        <w:rPr>
          <w:rFonts w:ascii="Times New Roman" w:hAnsi="Times New Roman" w:cs="Times New Roman"/>
        </w:rPr>
      </w:pPr>
    </w:p>
    <w:sectPr w:rsidR="00BA6D4C" w:rsidRPr="00E45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F2711"/>
    <w:multiLevelType w:val="hybridMultilevel"/>
    <w:tmpl w:val="DFD80F4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4C"/>
    <w:rsid w:val="00031AD2"/>
    <w:rsid w:val="00153C83"/>
    <w:rsid w:val="003A51DB"/>
    <w:rsid w:val="006A0662"/>
    <w:rsid w:val="009210BE"/>
    <w:rsid w:val="00BA6D4C"/>
    <w:rsid w:val="00E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1A9E"/>
  <w15:chartTrackingRefBased/>
  <w15:docId w15:val="{0206C3E4-B327-498C-B054-DA248D10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8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Gentiana Milkani</dc:creator>
  <cp:keywords/>
  <dc:description/>
  <cp:lastModifiedBy>Gentiana Milkani</cp:lastModifiedBy>
  <cp:revision>5</cp:revision>
  <dcterms:created xsi:type="dcterms:W3CDTF">2021-02-18T10:38:00Z</dcterms:created>
  <dcterms:modified xsi:type="dcterms:W3CDTF">2021-02-18T11:11:00Z</dcterms:modified>
</cp:coreProperties>
</file>