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32" w:rsidRPr="00232B44" w:rsidRDefault="00FB2D32" w:rsidP="00FB2D32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Autorizim për negocim të marrëveshjeve ndërkombëtare për </w:t>
      </w:r>
      <w:r w:rsidRPr="00232B44">
        <w:rPr>
          <w:rFonts w:ascii="Book Antiqua" w:hAnsi="Book Antiqua"/>
          <w:b/>
          <w:sz w:val="32"/>
          <w:szCs w:val="32"/>
          <w:highlight w:val="lightGray"/>
          <w:lang w:val="sq-AL"/>
        </w:rPr>
        <w:t>mallra ushtarake për vendet nën emgargo</w:t>
      </w:r>
    </w:p>
    <w:p w:rsidR="00FB2D32" w:rsidRPr="004D38EF" w:rsidRDefault="00FB2D32" w:rsidP="00FB2D32">
      <w:pPr>
        <w:pStyle w:val="Normal0"/>
        <w:jc w:val="both"/>
        <w:rPr>
          <w:rFonts w:ascii="Book Antiqua" w:hAnsi="Book Antiqua"/>
          <w:sz w:val="32"/>
          <w:szCs w:val="32"/>
          <w:lang w:val="sq-AL"/>
        </w:rPr>
      </w:pPr>
    </w:p>
    <w:p w:rsidR="00FB2D32" w:rsidRPr="004D38EF" w:rsidRDefault="00FB2D32" w:rsidP="00FB2D32">
      <w:pPr>
        <w:pStyle w:val="Normal0"/>
        <w:numPr>
          <w:ilvl w:val="0"/>
          <w:numId w:val="1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FB2D32" w:rsidRPr="004D38EF" w:rsidRDefault="00FB2D32" w:rsidP="00FB2D32">
      <w:pPr>
        <w:pStyle w:val="Normal0"/>
        <w:numPr>
          <w:ilvl w:val="0"/>
          <w:numId w:val="1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Përmbledhje e shkurtër mbi aktivitetin tregtar të deritanishëm, </w:t>
      </w:r>
    </w:p>
    <w:p w:rsidR="00FB2D32" w:rsidRPr="004D38EF" w:rsidRDefault="00FB2D32" w:rsidP="00FB2D32">
      <w:pPr>
        <w:pStyle w:val="Normal0"/>
        <w:numPr>
          <w:ilvl w:val="0"/>
          <w:numId w:val="1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e draft-marrëveshjes ose kontratës e cila do të negociohet.</w:t>
      </w:r>
    </w:p>
    <w:p w:rsidR="00FB2D32" w:rsidRPr="004D38EF" w:rsidRDefault="00FB2D32" w:rsidP="00FB2D32">
      <w:pPr>
        <w:pStyle w:val="Normal0"/>
        <w:numPr>
          <w:ilvl w:val="0"/>
          <w:numId w:val="1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FB2D32" w:rsidRPr="004D38EF" w:rsidRDefault="00FB2D32" w:rsidP="00FB2D32">
      <w:pPr>
        <w:pStyle w:val="Akti"/>
        <w:keepNext w:val="0"/>
        <w:numPr>
          <w:ilvl w:val="0"/>
          <w:numId w:val="1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FB2D32" w:rsidRPr="004D38EF" w:rsidRDefault="00FB2D32" w:rsidP="00FB2D32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FB2D32" w:rsidRPr="004D38EF" w:rsidRDefault="00FB2D32" w:rsidP="00FB2D32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bookmarkStart w:id="0" w:name="_GoBack"/>
      <w:bookmarkEnd w:id="0"/>
    </w:p>
    <w:p w:rsidR="00826E01" w:rsidRPr="0015595C" w:rsidRDefault="00826E01" w:rsidP="00826E01">
      <w:pPr>
        <w:pStyle w:val="Normal0"/>
        <w:jc w:val="both"/>
        <w:rPr>
          <w:rFonts w:ascii="Book Antiqua" w:hAnsi="Book Antiqua"/>
          <w:color w:val="0000FF"/>
          <w:lang w:val="sq-AL"/>
        </w:rPr>
      </w:pPr>
    </w:p>
    <w:p w:rsidR="00A741A0" w:rsidRPr="004D38EF" w:rsidRDefault="00A741A0" w:rsidP="00A741A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190CF3" w:rsidRDefault="00B63364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819BC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A6197"/>
    <w:rsid w:val="009F7334"/>
    <w:rsid w:val="00A14517"/>
    <w:rsid w:val="00A741A0"/>
    <w:rsid w:val="00A83FCB"/>
    <w:rsid w:val="00B13CA6"/>
    <w:rsid w:val="00B63364"/>
    <w:rsid w:val="00B95F33"/>
    <w:rsid w:val="00D24F9D"/>
    <w:rsid w:val="00D603EE"/>
    <w:rsid w:val="00EB35B6"/>
    <w:rsid w:val="00EC2827"/>
    <w:rsid w:val="00F3417E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2018-09-21T09:28:00Z</dcterms:created>
  <dcterms:modified xsi:type="dcterms:W3CDTF">2018-09-21T09:30:00Z</dcterms:modified>
</cp:coreProperties>
</file>